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82" w:rsidRDefault="00EF2A82" w:rsidP="00EF2A82">
      <w:r>
        <w:t>Аннотация к рабочей программе по элективному курсу «Экономика»</w:t>
      </w:r>
    </w:p>
    <w:p w:rsidR="00EF2A82" w:rsidRDefault="00EF2A82" w:rsidP="00EF2A82">
      <w:r>
        <w:t>Рабочая программа по элективному курсу «Экономика» на уровне среднего общего</w:t>
      </w:r>
    </w:p>
    <w:p w:rsidR="00EF2A82" w:rsidRDefault="00EF2A82" w:rsidP="00EF2A82">
      <w:r>
        <w:t>образования разработана на основе Примерной программы СОО по экономике</w:t>
      </w:r>
    </w:p>
    <w:p w:rsidR="00EF2A82" w:rsidRDefault="00EF2A82" w:rsidP="00EF2A82">
      <w:r>
        <w:t xml:space="preserve">(углубленный уровень) и авторской программы С.И. Иванова, В.В. </w:t>
      </w:r>
      <w:proofErr w:type="spellStart"/>
      <w:r>
        <w:t>Шереметовой</w:t>
      </w:r>
      <w:proofErr w:type="spellEnd"/>
      <w:r>
        <w:t xml:space="preserve"> под</w:t>
      </w:r>
    </w:p>
    <w:p w:rsidR="00EF2A82" w:rsidRDefault="00EF2A82" w:rsidP="00EF2A82">
      <w:r>
        <w:t>редакцией С.И. Иванова «Экономика. 10-11 класс», 2018 г.</w:t>
      </w:r>
    </w:p>
    <w:p w:rsidR="00EF2A82" w:rsidRDefault="00EF2A82" w:rsidP="00EF2A82">
      <w:r>
        <w:t>Изучение экономики направлено на развитие личности, ее познавательных</w:t>
      </w:r>
    </w:p>
    <w:p w:rsidR="00EF2A82" w:rsidRDefault="00EF2A82" w:rsidP="00EF2A82">
      <w:r>
        <w:t>интересов, способности к самоопределению и самореализации, формирование и развитие</w:t>
      </w:r>
    </w:p>
    <w:p w:rsidR="00EF2A82" w:rsidRDefault="00EF2A82" w:rsidP="00EF2A82">
      <w:r>
        <w:t>экономического образа мышления, воспитание ответственности за экономические</w:t>
      </w:r>
    </w:p>
    <w:p w:rsidR="00EF2A82" w:rsidRDefault="00EF2A82" w:rsidP="00EF2A82">
      <w:r>
        <w:t>решения в условиях альтернативного выбора, овладение умениями познавательной,</w:t>
      </w:r>
    </w:p>
    <w:p w:rsidR="00EF2A82" w:rsidRDefault="00EF2A82" w:rsidP="00EF2A82">
      <w:r>
        <w:t>коммуникативной, практической деятельности; формирование опыта применения</w:t>
      </w:r>
    </w:p>
    <w:p w:rsidR="00EF2A82" w:rsidRDefault="00EF2A82" w:rsidP="00EF2A82">
      <w:r>
        <w:t>полученных знаний для решения типичных задач в области экономических отношений.</w:t>
      </w:r>
    </w:p>
    <w:p w:rsidR="00EF2A82" w:rsidRDefault="00EF2A82" w:rsidP="00EF2A82">
      <w:r>
        <w:t>Элективный курс ориентирован на дополнение содержания раздела «Экономическая</w:t>
      </w:r>
    </w:p>
    <w:p w:rsidR="00EF2A82" w:rsidRDefault="00EF2A82" w:rsidP="00EF2A82">
      <w:r>
        <w:t>сфера» предмета «Обществознание» (углубленный уровень), 10 класс, включает вопросы,</w:t>
      </w:r>
    </w:p>
    <w:p w:rsidR="00EF2A82" w:rsidRDefault="00EF2A82" w:rsidP="00EF2A82">
      <w:r>
        <w:t>расширяющие представление учащихся об экономической науке. Это вызвано тем, что</w:t>
      </w:r>
    </w:p>
    <w:p w:rsidR="00EF2A82" w:rsidRDefault="00EF2A82" w:rsidP="00EF2A82">
      <w:r>
        <w:t>выпускники чаще всего испытывают сложности при выполнении заданий экономического</w:t>
      </w:r>
    </w:p>
    <w:p w:rsidR="00EF2A82" w:rsidRDefault="00EF2A82" w:rsidP="00EF2A82">
      <w:r>
        <w:t>блока ЕГЭ по обществознанию.</w:t>
      </w:r>
    </w:p>
    <w:p w:rsidR="00EF2A82" w:rsidRDefault="00EF2A82" w:rsidP="00EF2A82">
      <w:r>
        <w:t xml:space="preserve">Освоение содержания осуществляется с опорой на </w:t>
      </w:r>
      <w:proofErr w:type="spellStart"/>
      <w:r>
        <w:t>межпредметные</w:t>
      </w:r>
      <w:proofErr w:type="spellEnd"/>
      <w:r>
        <w:t xml:space="preserve"> связи с другими</w:t>
      </w:r>
    </w:p>
    <w:p w:rsidR="00EF2A82" w:rsidRDefault="00EF2A82" w:rsidP="00EF2A82">
      <w:r>
        <w:t>разделами обществознания, с курсами математики, истории, географии, литературы и др.</w:t>
      </w:r>
    </w:p>
    <w:p w:rsidR="00EF2A82" w:rsidRDefault="00EF2A82" w:rsidP="00EF2A82">
      <w:r>
        <w:t>На изучение экономики в рамках элективного курса отводится 68 часов: в 10 классе</w:t>
      </w:r>
    </w:p>
    <w:p w:rsidR="00EF2A82" w:rsidRDefault="00EF2A82" w:rsidP="00EF2A82">
      <w:r>
        <w:t>– 34 часа (1час в неделю), в 11 классе – 34 часа (1час в неделю).</w:t>
      </w:r>
    </w:p>
    <w:p w:rsidR="00EF2A82" w:rsidRDefault="00EF2A82">
      <w:r>
        <w:br w:type="page"/>
      </w:r>
    </w:p>
    <w:p w:rsidR="00EF2A82" w:rsidRDefault="00EF2A82" w:rsidP="00EF2A82">
      <w:r>
        <w:lastRenderedPageBreak/>
        <w:t>Аннотация к рабочей программе элективного курса по Праву</w:t>
      </w:r>
    </w:p>
    <w:p w:rsidR="00EF2A82" w:rsidRDefault="00EF2A82" w:rsidP="00EF2A82">
      <w:r>
        <w:t>в 11 классе</w:t>
      </w:r>
    </w:p>
    <w:p w:rsidR="00EF2A82" w:rsidRDefault="00EF2A82" w:rsidP="00EF2A82">
      <w:r>
        <w:t>Нормативное обеспечение</w:t>
      </w:r>
    </w:p>
    <w:p w:rsidR="00EF2A82" w:rsidRDefault="00EF2A82" w:rsidP="00EF2A82">
      <w:r>
        <w:t>Данная рабочая программа по праву (элективный курс) ориентирована на учащихся 11</w:t>
      </w:r>
    </w:p>
    <w:p w:rsidR="00EF2A82" w:rsidRDefault="00EF2A82" w:rsidP="00EF2A82">
      <w:r>
        <w:t>класса общеобразовательной школы, направлена на реализацию нового содержания</w:t>
      </w:r>
    </w:p>
    <w:p w:rsidR="00EF2A82" w:rsidRDefault="00EF2A82" w:rsidP="00EF2A82">
      <w:r>
        <w:t>обществоведческого образования и регламентируется на основе:</w:t>
      </w:r>
    </w:p>
    <w:p w:rsidR="00EF2A82" w:rsidRDefault="00EF2A82" w:rsidP="00EF2A82">
      <w:r>
        <w:rPr>
          <w:rFonts w:hint="eastAsia"/>
        </w:rPr>
        <w:t></w:t>
      </w:r>
      <w:r>
        <w:t xml:space="preserve"> Федерального закона от 29.12.2012 № 273-ФЗ «Об образовании в Российской Федерации»;</w:t>
      </w:r>
    </w:p>
    <w:p w:rsidR="00EF2A82" w:rsidRDefault="00EF2A82" w:rsidP="00EF2A82">
      <w:r>
        <w:rPr>
          <w:rFonts w:hint="eastAsia"/>
        </w:rPr>
        <w:t></w:t>
      </w:r>
      <w:r>
        <w:t xml:space="preserve"> Федерального государственного образовательного стандарта среднего общего</w:t>
      </w:r>
    </w:p>
    <w:p w:rsidR="00EF2A82" w:rsidRDefault="00EF2A82" w:rsidP="00EF2A82">
      <w:r>
        <w:t>образования, утвержденного приказом Министерства образования и науки Российской</w:t>
      </w:r>
    </w:p>
    <w:p w:rsidR="00EF2A82" w:rsidRDefault="00EF2A82" w:rsidP="00EF2A82">
      <w:r>
        <w:t>Федерации от 17.05.2012 № 413 (с изменениями и дополнениями в приказах Министерства</w:t>
      </w:r>
    </w:p>
    <w:p w:rsidR="00EF2A82" w:rsidRDefault="00EF2A82" w:rsidP="00EF2A82">
      <w:r>
        <w:t>образования и науки Российской Федерации 29.12.2014, 31.12.2015, 29.06.2017);</w:t>
      </w:r>
    </w:p>
    <w:p w:rsidR="00EF2A82" w:rsidRDefault="00EF2A82" w:rsidP="00EF2A82">
      <w:r>
        <w:rPr>
          <w:rFonts w:hint="eastAsia"/>
        </w:rPr>
        <w:t></w:t>
      </w:r>
      <w:r>
        <w:t xml:space="preserve"> приказа Министерства образования и науки Российской Федерации от 30.08.2013 № 1015</w:t>
      </w:r>
    </w:p>
    <w:p w:rsidR="00EF2A82" w:rsidRDefault="00EF2A82" w:rsidP="00EF2A82">
      <w:r>
        <w:t>«Об утверждении порядка организации и осуществления образовательной деятельности по</w:t>
      </w:r>
    </w:p>
    <w:p w:rsidR="00EF2A82" w:rsidRDefault="00EF2A82" w:rsidP="00EF2A82">
      <w:r>
        <w:t>основным образовательным программам – образовательным программам начального</w:t>
      </w:r>
    </w:p>
    <w:p w:rsidR="00EF2A82" w:rsidRDefault="00EF2A82" w:rsidP="00EF2A82">
      <w:r>
        <w:t>общего, основного общего и среднего общего образования» (с изменениями и</w:t>
      </w:r>
    </w:p>
    <w:p w:rsidR="00EF2A82" w:rsidRDefault="00EF2A82" w:rsidP="00EF2A82">
      <w:r>
        <w:t>дополнениями в приказах Министерства образования и науки Российской Федерации от</w:t>
      </w:r>
    </w:p>
    <w:p w:rsidR="00EF2A82" w:rsidRDefault="00EF2A82" w:rsidP="00EF2A82">
      <w:r>
        <w:t>13.12.2013, 28.05.2014, 17.07.2015);</w:t>
      </w:r>
    </w:p>
    <w:p w:rsidR="00EF2A82" w:rsidRDefault="00EF2A82" w:rsidP="00EF2A82">
      <w:r>
        <w:rPr>
          <w:rFonts w:hint="eastAsia"/>
        </w:rPr>
        <w:t></w:t>
      </w:r>
      <w:r>
        <w:t xml:space="preserve"> федерального перечня учебников, утвержденного приказом Министерства образования и</w:t>
      </w:r>
    </w:p>
    <w:p w:rsidR="00EF2A82" w:rsidRDefault="00EF2A82" w:rsidP="00EF2A82">
      <w:r>
        <w:t>науки Российской Федерации от 31.03.2014 № 253 «Об утверждении перечня учебников,</w:t>
      </w:r>
    </w:p>
    <w:p w:rsidR="00EF2A82" w:rsidRDefault="00EF2A82" w:rsidP="00EF2A82">
      <w:r>
        <w:t>рекомендуемых к использованию при реализации имеющих государственную</w:t>
      </w:r>
    </w:p>
    <w:p w:rsidR="00EF2A82" w:rsidRDefault="00EF2A82" w:rsidP="00EF2A82">
      <w:r>
        <w:t>аккредитацию образовательных программ начального общего, основного общего и</w:t>
      </w:r>
    </w:p>
    <w:p w:rsidR="00EF2A82" w:rsidRDefault="00EF2A82" w:rsidP="00EF2A82">
      <w:r>
        <w:t>среднего общего образования»;</w:t>
      </w:r>
    </w:p>
    <w:p w:rsidR="00EF2A82" w:rsidRDefault="00EF2A82" w:rsidP="00EF2A82">
      <w:r>
        <w:rPr>
          <w:rFonts w:hint="eastAsia"/>
        </w:rPr>
        <w:t></w:t>
      </w:r>
      <w:r>
        <w:t xml:space="preserve"> приказа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</w:t>
      </w:r>
    </w:p>
    <w:p w:rsidR="00EF2A82" w:rsidRDefault="00EF2A82" w:rsidP="00EF2A82">
      <w:r>
        <w:t>от 08 июня 2015 г. N576 г. Москва «О внесении изменений в федеральный перечень</w:t>
      </w:r>
    </w:p>
    <w:p w:rsidR="00EF2A82" w:rsidRDefault="00EF2A82" w:rsidP="00EF2A82">
      <w:r>
        <w:t>учебников, рекомендуемых к использованию при реализации имеющих государственную</w:t>
      </w:r>
    </w:p>
    <w:p w:rsidR="00EF2A82" w:rsidRDefault="00EF2A82" w:rsidP="00EF2A82">
      <w:r>
        <w:t>аккредитацию образовательных программ начального общего, основного общего, среднего</w:t>
      </w:r>
    </w:p>
    <w:p w:rsidR="00EF2A82" w:rsidRDefault="00EF2A82" w:rsidP="00EF2A82">
      <w:r>
        <w:t>общего образования, утвержденный приказом Министерства образования и науки</w:t>
      </w:r>
    </w:p>
    <w:p w:rsidR="00EF2A82" w:rsidRDefault="00EF2A82" w:rsidP="00EF2A82">
      <w:r>
        <w:t>Российской Федерации от 31 марта 2014 г. № 253;</w:t>
      </w:r>
    </w:p>
    <w:p w:rsidR="00EF2A82" w:rsidRDefault="00EF2A82" w:rsidP="00EF2A82">
      <w:r>
        <w:rPr>
          <w:rFonts w:hint="eastAsia"/>
        </w:rPr>
        <w:t></w:t>
      </w:r>
      <w:r>
        <w:t xml:space="preserve"> санитарно-эпидемиологических требований к условиям и организации обучения в</w:t>
      </w:r>
    </w:p>
    <w:p w:rsidR="00EF2A82" w:rsidRDefault="00EF2A82" w:rsidP="00EF2A82">
      <w:r>
        <w:t>образовательном учреждении, утвержденными Постановлением Главного</w:t>
      </w:r>
    </w:p>
    <w:p w:rsidR="00EF2A82" w:rsidRDefault="00EF2A82" w:rsidP="00EF2A82">
      <w:r>
        <w:t>государственного санитарного врача Российской Федерации от 29.12.2010 № 189 (с</w:t>
      </w:r>
    </w:p>
    <w:p w:rsidR="00EF2A82" w:rsidRDefault="00EF2A82" w:rsidP="00EF2A82">
      <w:r>
        <w:t>изменениями и дополнениями);</w:t>
      </w:r>
    </w:p>
    <w:p w:rsidR="00EF2A82" w:rsidRDefault="00EF2A82" w:rsidP="00EF2A82">
      <w:r>
        <w:rPr>
          <w:rFonts w:hint="eastAsia"/>
        </w:rPr>
        <w:lastRenderedPageBreak/>
        <w:t></w:t>
      </w:r>
      <w:r>
        <w:t xml:space="preserve"> Примерная программа среднего (полного) общего образования по праву;</w:t>
      </w:r>
    </w:p>
    <w:p w:rsidR="00EF2A82" w:rsidRDefault="00EF2A82" w:rsidP="00EF2A82">
      <w:r>
        <w:rPr>
          <w:rFonts w:hint="eastAsia"/>
        </w:rPr>
        <w:t></w:t>
      </w:r>
      <w:r>
        <w:t xml:space="preserve"> Основная образовательная программа среднего (полного) общего образования МБОУ г.</w:t>
      </w:r>
    </w:p>
    <w:p w:rsidR="00EF2A82" w:rsidRDefault="00EF2A82" w:rsidP="00EF2A82">
      <w:r>
        <w:t>Мурманска «Гимназия № 10»;</w:t>
      </w:r>
    </w:p>
    <w:p w:rsidR="00EF2A82" w:rsidRDefault="00EF2A82" w:rsidP="00EF2A82">
      <w:r>
        <w:rPr>
          <w:rFonts w:hint="eastAsia"/>
        </w:rPr>
        <w:t></w:t>
      </w:r>
      <w:r>
        <w:t xml:space="preserve"> Положение о рабочей программе среднего (полного) общего образования МБОУ г.</w:t>
      </w:r>
    </w:p>
    <w:p w:rsidR="00EF2A82" w:rsidRDefault="00EF2A82" w:rsidP="00EF2A82">
      <w:r>
        <w:t>Мурманска «Гимназия № 10».</w:t>
      </w:r>
    </w:p>
    <w:p w:rsidR="00EF2A82" w:rsidRDefault="00EF2A82" w:rsidP="00EF2A82">
      <w:r>
        <w:t>Место данного предмета в учебном плане.</w:t>
      </w:r>
    </w:p>
    <w:p w:rsidR="00EF2A82" w:rsidRDefault="00EF2A82" w:rsidP="00EF2A82">
      <w:r>
        <w:t>Курс «Право» является одним из значимых гуманитарных предметов в системе среднего</w:t>
      </w:r>
    </w:p>
    <w:p w:rsidR="00EF2A82" w:rsidRDefault="00EF2A82" w:rsidP="00EF2A82">
      <w:r>
        <w:t>общего образования, поскольку призвано обеспечить формирование мировоззренческой,</w:t>
      </w:r>
    </w:p>
    <w:p w:rsidR="00EF2A82" w:rsidRDefault="00EF2A82" w:rsidP="00EF2A82">
      <w:r>
        <w:t>ценностно-смысловой сферы обучающихся, личностных основ российской гражданской</w:t>
      </w:r>
    </w:p>
    <w:p w:rsidR="00EF2A82" w:rsidRDefault="00EF2A82" w:rsidP="00EF2A82">
      <w:r>
        <w:t>идентичности, социальной ответственности, правового самосознания, толерантности,</w:t>
      </w:r>
    </w:p>
    <w:p w:rsidR="00EF2A82" w:rsidRDefault="00EF2A82" w:rsidP="00EF2A82">
      <w:r>
        <w:t>приверженности ценностям и установкам, закрепленным в Конституции РФ, гражданской</w:t>
      </w:r>
    </w:p>
    <w:p w:rsidR="00EF2A82" w:rsidRDefault="00EF2A82" w:rsidP="00EF2A82">
      <w:r>
        <w:t>активной позиции в общественной жизни при решении задач в области социальных</w:t>
      </w:r>
    </w:p>
    <w:p w:rsidR="00EF2A82" w:rsidRDefault="00EF2A82" w:rsidP="00EF2A82">
      <w:r>
        <w:t>отношений.</w:t>
      </w:r>
    </w:p>
    <w:p w:rsidR="00EF2A82" w:rsidRDefault="00EF2A82" w:rsidP="00EF2A82">
      <w:r>
        <w:t>Основой учебного предмета «Право» на уровне среднего общего образования являются</w:t>
      </w:r>
    </w:p>
    <w:p w:rsidR="00EF2A82" w:rsidRDefault="00EF2A82" w:rsidP="00EF2A82">
      <w:r>
        <w:t>научные знания о государстве и праве. Учебный предмет «Право» на уровне среднего общего</w:t>
      </w:r>
    </w:p>
    <w:p w:rsidR="00EF2A82" w:rsidRDefault="00EF2A82" w:rsidP="00EF2A82">
      <w:r>
        <w:t>образования многогранно освещает проблемы прав человека, порядок функционирования</w:t>
      </w:r>
    </w:p>
    <w:p w:rsidR="00EF2A82" w:rsidRDefault="00EF2A82" w:rsidP="00EF2A82">
      <w:r>
        <w:t>органов государственной власти, акцентируя внимание на современных реалиях жизни, что</w:t>
      </w:r>
    </w:p>
    <w:p w:rsidR="00EF2A82" w:rsidRDefault="00EF2A82" w:rsidP="00EF2A82">
      <w:r>
        <w:t>способствует формированию у обучающихся правосознания и правовой культуры.</w:t>
      </w:r>
    </w:p>
    <w:p w:rsidR="00EF2A82" w:rsidRDefault="00EF2A82" w:rsidP="00EF2A82">
      <w:r>
        <w:t>Освоение учебного предмета «Право» направлено на повышение правовой грамотности</w:t>
      </w:r>
    </w:p>
    <w:p w:rsidR="00EF2A82" w:rsidRDefault="00EF2A82" w:rsidP="00EF2A82">
      <w:r>
        <w:t>обучающихся, формирование высокого уровня их правового воспитания, ответственности и</w:t>
      </w:r>
    </w:p>
    <w:p w:rsidR="00EF2A82" w:rsidRDefault="00EF2A82" w:rsidP="00EF2A82">
      <w:r>
        <w:t>социальной активности.</w:t>
      </w:r>
    </w:p>
    <w:p w:rsidR="00EF2A82" w:rsidRDefault="00EF2A82" w:rsidP="00EF2A82">
      <w:r>
        <w:t>Учебный предмет «Право» на уровне среднего общего образования опирается на</w:t>
      </w:r>
    </w:p>
    <w:p w:rsidR="00EF2A82" w:rsidRDefault="00EF2A82" w:rsidP="00EF2A82">
      <w:proofErr w:type="spellStart"/>
      <w:r>
        <w:t>межпредметные</w:t>
      </w:r>
      <w:proofErr w:type="spellEnd"/>
      <w:r>
        <w:t xml:space="preserve"> связи, в основе которых лежит обращение к таким учебным предметам, как</w:t>
      </w:r>
    </w:p>
    <w:p w:rsidR="00EF2A82" w:rsidRDefault="00EF2A82" w:rsidP="00EF2A82">
      <w:r>
        <w:t>«Обществознание», «История», «Экономика», что создает возможность одновременного</w:t>
      </w:r>
    </w:p>
    <w:p w:rsidR="00EF2A82" w:rsidRDefault="00EF2A82" w:rsidP="00EF2A82">
      <w:r>
        <w:t>изучения тем по указанным учебным предметам.</w:t>
      </w:r>
    </w:p>
    <w:p w:rsidR="00EF2A82" w:rsidRDefault="00EF2A82" w:rsidP="00EF2A82">
      <w:r>
        <w:t>Элективный курс «Право» рассчитан на 34 часа из расчета 1 час в неделю.</w:t>
      </w:r>
    </w:p>
    <w:p w:rsidR="00EF2A82" w:rsidRDefault="00EF2A82" w:rsidP="00EF2A82">
      <w:r>
        <w:t>Учебный материал по курсу подобран с учетом целей предмета, его места в системе</w:t>
      </w:r>
    </w:p>
    <w:p w:rsidR="00EF2A82" w:rsidRDefault="00EF2A82" w:rsidP="00EF2A82">
      <w:r>
        <w:t>школьного образования, возрастных потребностей и познавательных возможностей учащихся</w:t>
      </w:r>
    </w:p>
    <w:p w:rsidR="00EF2A82" w:rsidRDefault="00EF2A82" w:rsidP="00EF2A82">
      <w:r>
        <w:t>11 классов.</w:t>
      </w:r>
    </w:p>
    <w:p w:rsidR="00EF2A82" w:rsidRDefault="00EF2A82" w:rsidP="00EF2A82">
      <w:r>
        <w:t>Учебно-методический комплекс:</w:t>
      </w:r>
    </w:p>
    <w:p w:rsidR="00EF2A82" w:rsidRDefault="00EF2A82" w:rsidP="00EF2A82">
      <w:r>
        <w:t>1. Для реализации программы используется учебник А.Ф. Никитин. Право 10-11 класс.</w:t>
      </w:r>
    </w:p>
    <w:p w:rsidR="000932D9" w:rsidRDefault="00EF2A82" w:rsidP="00EF2A82">
      <w:r>
        <w:t>М., «Просвещение», 20</w:t>
      </w:r>
    </w:p>
    <w:p w:rsidR="00EF2A82" w:rsidRDefault="00EF2A82" w:rsidP="00EF2A82">
      <w:r>
        <w:lastRenderedPageBreak/>
        <w:t>Аннотация к рабочей программе элективного курса</w:t>
      </w:r>
    </w:p>
    <w:p w:rsidR="00EF2A82" w:rsidRDefault="00EF2A82" w:rsidP="00EF2A82">
      <w:r>
        <w:t>«Техника и технология» для 10-11 классов</w:t>
      </w:r>
    </w:p>
    <w:p w:rsidR="00EF2A82" w:rsidRDefault="00EF2A82" w:rsidP="00EF2A82">
      <w:r>
        <w:t>Программа по элективному курсу «Техника и технология» учитывает требования к</w:t>
      </w:r>
    </w:p>
    <w:p w:rsidR="00EF2A82" w:rsidRDefault="00EF2A82" w:rsidP="00EF2A82">
      <w:r>
        <w:t>результатам освоения основной образовательной программы основного общего</w:t>
      </w:r>
    </w:p>
    <w:p w:rsidR="00EF2A82" w:rsidRDefault="00EF2A82" w:rsidP="00EF2A82">
      <w:r>
        <w:t>образования, представленным в Федеральном государственном образовательном</w:t>
      </w:r>
    </w:p>
    <w:p w:rsidR="00EF2A82" w:rsidRDefault="00EF2A82" w:rsidP="00EF2A82">
      <w:r>
        <w:t>стандарте среднего общего образования второго поколения.</w:t>
      </w:r>
    </w:p>
    <w:p w:rsidR="00EF2A82" w:rsidRDefault="00EF2A82" w:rsidP="00EF2A82">
      <w:r>
        <w:t>На изучение курса «Техника и технология» отводится по 1 учебному часу в неделю в</w:t>
      </w:r>
    </w:p>
    <w:p w:rsidR="00EF2A82" w:rsidRDefault="00EF2A82" w:rsidP="00EF2A82">
      <w:r>
        <w:t>10 – 11 классах. Курс рассчитан на 69 часов: 10 класс - 35 часов, 11 класс – 34 часа.</w:t>
      </w:r>
    </w:p>
    <w:p w:rsidR="00EF2A82" w:rsidRDefault="00EF2A82" w:rsidP="00EF2A82">
      <w:r>
        <w:t>Элективный курс «Техника и технология» является необходимым компонентам</w:t>
      </w:r>
    </w:p>
    <w:p w:rsidR="00EF2A82" w:rsidRDefault="00EF2A82" w:rsidP="00EF2A82">
      <w:r>
        <w:t>общего образования школьников. Его содержание предоставляет обучающимся</w:t>
      </w:r>
    </w:p>
    <w:p w:rsidR="00EF2A82" w:rsidRDefault="00EF2A82" w:rsidP="00EF2A82">
      <w:r>
        <w:t>возможность войти в мир искусственной, созданной людьми среды техники и технологий,</w:t>
      </w:r>
    </w:p>
    <w:p w:rsidR="00EF2A82" w:rsidRDefault="00EF2A82" w:rsidP="00EF2A82">
      <w:r>
        <w:t xml:space="preserve">называемой </w:t>
      </w:r>
      <w:proofErr w:type="spellStart"/>
      <w:r>
        <w:t>техносферой</w:t>
      </w:r>
      <w:proofErr w:type="spellEnd"/>
      <w:r>
        <w:t xml:space="preserve"> и являющейся главной составляющей окружающей человека</w:t>
      </w:r>
    </w:p>
    <w:p w:rsidR="00EF2A82" w:rsidRDefault="00EF2A82" w:rsidP="00EF2A82">
      <w:r>
        <w:t>действительности.</w:t>
      </w:r>
    </w:p>
    <w:p w:rsidR="00EF2A82" w:rsidRDefault="00EF2A82" w:rsidP="00EF2A82">
      <w:r>
        <w:t>Основными целями изучения технологии в системе среднего общего образования</w:t>
      </w:r>
    </w:p>
    <w:p w:rsidR="00EF2A82" w:rsidRDefault="00EF2A82" w:rsidP="00EF2A82">
      <w:r>
        <w:t>являются:</w:t>
      </w:r>
    </w:p>
    <w:p w:rsidR="00EF2A82" w:rsidRDefault="00EF2A82" w:rsidP="00EF2A82">
      <w:r>
        <w:rPr>
          <w:rFonts w:hint="eastAsia"/>
        </w:rPr>
        <w:t></w:t>
      </w:r>
      <w:r>
        <w:t xml:space="preserve"> формирование общих представлений о сущности </w:t>
      </w:r>
      <w:proofErr w:type="spellStart"/>
      <w:r>
        <w:t>техносферы</w:t>
      </w:r>
      <w:proofErr w:type="spellEnd"/>
      <w:r>
        <w:t xml:space="preserve"> как</w:t>
      </w:r>
    </w:p>
    <w:p w:rsidR="00EF2A82" w:rsidRDefault="00EF2A82" w:rsidP="00EF2A82">
      <w:r>
        <w:t>совокупности созданных человеком артефактов и технологических процессах</w:t>
      </w:r>
    </w:p>
    <w:p w:rsidR="00EF2A82" w:rsidRDefault="00EF2A82" w:rsidP="00EF2A82">
      <w:r>
        <w:t>создания потребительских стоимостей в современном производстве;</w:t>
      </w:r>
    </w:p>
    <w:p w:rsidR="00EF2A82" w:rsidRDefault="00EF2A82" w:rsidP="00EF2A82">
      <w:r>
        <w:rPr>
          <w:rFonts w:hint="eastAsia"/>
        </w:rPr>
        <w:t></w:t>
      </w:r>
      <w:r>
        <w:t xml:space="preserve"> ознакомление с наиболее распространенными видами технологий получения</w:t>
      </w:r>
    </w:p>
    <w:p w:rsidR="00EF2A82" w:rsidRDefault="00EF2A82" w:rsidP="00EF2A82">
      <w:r>
        <w:t>и преобразования материалов, энергии, информации, объектов живой</w:t>
      </w:r>
    </w:p>
    <w:p w:rsidR="00EF2A82" w:rsidRDefault="00EF2A82" w:rsidP="00EF2A82">
      <w:r>
        <w:t>природы и социальной среды;</w:t>
      </w:r>
    </w:p>
    <w:p w:rsidR="00EF2A82" w:rsidRDefault="00EF2A82" w:rsidP="00EF2A82">
      <w:r>
        <w:rPr>
          <w:rFonts w:hint="eastAsia"/>
        </w:rPr>
        <w:t></w:t>
      </w:r>
      <w:r>
        <w:t xml:space="preserve"> развитие умений ориентироваться в современных методах и технических</w:t>
      </w:r>
    </w:p>
    <w:p w:rsidR="00EF2A82" w:rsidRDefault="00EF2A82" w:rsidP="00EF2A82">
      <w:r>
        <w:t>средствах, используемых в наиболее распространенных и массовых видах</w:t>
      </w:r>
    </w:p>
    <w:p w:rsidR="00EF2A82" w:rsidRDefault="00EF2A82" w:rsidP="00EF2A82">
      <w:r>
        <w:t>производства товаров и услуг;</w:t>
      </w:r>
    </w:p>
    <w:p w:rsidR="00EF2A82" w:rsidRDefault="00EF2A82" w:rsidP="00EF2A82">
      <w:r>
        <w:rPr>
          <w:rFonts w:hint="eastAsia"/>
        </w:rPr>
        <w:t></w:t>
      </w:r>
      <w:r>
        <w:t xml:space="preserve"> ориентация на предпринимательскую деятельность, техническое и</w:t>
      </w:r>
    </w:p>
    <w:p w:rsidR="00EF2A82" w:rsidRDefault="00EF2A82" w:rsidP="00EF2A82">
      <w:r>
        <w:t>технологическое творчество применительно к региональному рынку труда;</w:t>
      </w:r>
    </w:p>
    <w:p w:rsidR="00EF2A82" w:rsidRDefault="00EF2A82" w:rsidP="00EF2A82">
      <w:r>
        <w:rPr>
          <w:rFonts w:hint="eastAsia"/>
        </w:rPr>
        <w:t></w:t>
      </w:r>
      <w:r>
        <w:t xml:space="preserve"> формирование представлений о путях освоения профессии и построении</w:t>
      </w:r>
    </w:p>
    <w:p w:rsidR="00EF2A82" w:rsidRDefault="00EF2A82" w:rsidP="00EF2A82">
      <w:r>
        <w:t>профессиональной карьеры;</w:t>
      </w:r>
    </w:p>
    <w:p w:rsidR="00EF2A82" w:rsidRDefault="00EF2A82" w:rsidP="00EF2A82">
      <w:r>
        <w:rPr>
          <w:rFonts w:hint="eastAsia"/>
        </w:rPr>
        <w:t></w:t>
      </w:r>
      <w:r>
        <w:t xml:space="preserve"> развитие </w:t>
      </w:r>
      <w:proofErr w:type="spellStart"/>
      <w:r>
        <w:t>инвариативных</w:t>
      </w:r>
      <w:proofErr w:type="spellEnd"/>
      <w:r>
        <w:t xml:space="preserve"> способностей, умений и навыков труда,</w:t>
      </w:r>
    </w:p>
    <w:p w:rsidR="00EF2A82" w:rsidRDefault="00EF2A82" w:rsidP="00EF2A82">
      <w:r>
        <w:t>необходимых для участия в массово распространенных технологических</w:t>
      </w:r>
    </w:p>
    <w:p w:rsidR="00EF2A82" w:rsidRDefault="00EF2A82" w:rsidP="00EF2A82">
      <w:r>
        <w:t>процессах; способностей творческой и проектной деятельности;</w:t>
      </w:r>
    </w:p>
    <w:p w:rsidR="00EF2A82" w:rsidRDefault="00EF2A82" w:rsidP="00EF2A82">
      <w:r>
        <w:t>профессионально значимых качеств личности для будущей трудовой</w:t>
      </w:r>
    </w:p>
    <w:p w:rsidR="00EF2A82" w:rsidRDefault="00EF2A82" w:rsidP="00EF2A82">
      <w:r>
        <w:lastRenderedPageBreak/>
        <w:t>деятельности в качестве предпринимателя или наемного работника;</w:t>
      </w:r>
    </w:p>
    <w:p w:rsidR="00EF2A82" w:rsidRDefault="00EF2A82" w:rsidP="00EF2A82">
      <w:r>
        <w:t>способностей планирования профессиональной карьеры; умений активно</w:t>
      </w:r>
    </w:p>
    <w:p w:rsidR="00EF2A82" w:rsidRDefault="00EF2A82" w:rsidP="00EF2A82">
      <w:r>
        <w:t>вести себя на рынке труда и образовательных услуг;</w:t>
      </w:r>
    </w:p>
    <w:p w:rsidR="00EF2A82" w:rsidRDefault="00EF2A82" w:rsidP="00EF2A82">
      <w:r>
        <w:rPr>
          <w:rFonts w:hint="eastAsia"/>
        </w:rPr>
        <w:t></w:t>
      </w:r>
      <w:r>
        <w:t xml:space="preserve"> воспитание ответственного отношения к делу; инициативности и творческого</w:t>
      </w:r>
    </w:p>
    <w:p w:rsidR="00EF2A82" w:rsidRDefault="00EF2A82" w:rsidP="00EF2A82">
      <w:r>
        <w:t>подхода к процессу и результатам труда; рационализма при планировании</w:t>
      </w:r>
    </w:p>
    <w:p w:rsidR="00EF2A82" w:rsidRDefault="00EF2A82" w:rsidP="00EF2A82">
      <w:r>
        <w:t>своей профессиональной карьеры; культуры поведения на рынке труда и</w:t>
      </w:r>
    </w:p>
    <w:p w:rsidR="00EF2A82" w:rsidRDefault="00EF2A82" w:rsidP="00EF2A82">
      <w:r>
        <w:t>образовательных услуг; критического подхода к рекламной информации о</w:t>
      </w:r>
    </w:p>
    <w:p w:rsidR="00EF2A82" w:rsidRDefault="00EF2A82" w:rsidP="00EF2A82">
      <w:r>
        <w:t>товарах и услугах, предложениях рынка труда и профессионального</w:t>
      </w:r>
    </w:p>
    <w:p w:rsidR="00EF2A82" w:rsidRDefault="00EF2A82" w:rsidP="00EF2A82">
      <w:r>
        <w:t>образования;</w:t>
      </w:r>
    </w:p>
    <w:p w:rsidR="00EF2A82" w:rsidRDefault="00EF2A82" w:rsidP="00EF2A82">
      <w:r>
        <w:rPr>
          <w:rFonts w:hint="eastAsia"/>
        </w:rPr>
        <w:t></w:t>
      </w:r>
      <w:r>
        <w:t xml:space="preserve"> подготовка на </w:t>
      </w:r>
      <w:proofErr w:type="spellStart"/>
      <w:r>
        <w:t>допрофессиональном</w:t>
      </w:r>
      <w:proofErr w:type="spellEnd"/>
      <w:r>
        <w:t xml:space="preserve"> или начальном профессиональном</w:t>
      </w:r>
    </w:p>
    <w:p w:rsidR="00EF2A82" w:rsidRDefault="00EF2A82" w:rsidP="00EF2A82">
      <w:r>
        <w:t>уровне к труду на современном производстве; возможной самостоятельной</w:t>
      </w:r>
    </w:p>
    <w:p w:rsidR="00EF2A82" w:rsidRDefault="00EF2A82" w:rsidP="00EF2A82">
      <w:r>
        <w:t>предпринимательской деятельности на инновационной основе; ориентации и</w:t>
      </w:r>
    </w:p>
    <w:p w:rsidR="00EF2A82" w:rsidRDefault="00EF2A82" w:rsidP="00EF2A82">
      <w:proofErr w:type="spellStart"/>
      <w:r>
        <w:t>самопозиционированию</w:t>
      </w:r>
      <w:proofErr w:type="spellEnd"/>
      <w:r>
        <w:t xml:space="preserve"> на рынке труда, продолжению обучения в системе</w:t>
      </w:r>
    </w:p>
    <w:p w:rsidR="00EF2A82" w:rsidRDefault="00EF2A82" w:rsidP="00EF2A82">
      <w:r>
        <w:t>непрерывного профессионального образования.</w:t>
      </w:r>
    </w:p>
    <w:p w:rsidR="00CC13EA" w:rsidRDefault="00CC13EA">
      <w:r>
        <w:br w:type="page"/>
      </w:r>
    </w:p>
    <w:p w:rsidR="00CC13EA" w:rsidRDefault="00CC13EA" w:rsidP="00CC13EA">
      <w:r>
        <w:lastRenderedPageBreak/>
        <w:t>Аннотация к элективному курсу «Основы финансовой грамотности.</w:t>
      </w:r>
    </w:p>
    <w:p w:rsidR="00CC13EA" w:rsidRDefault="00CC13EA" w:rsidP="00CC13EA">
      <w:r>
        <w:t>Актуальность программы продиктована развитием финансовой системы и</w:t>
      </w:r>
    </w:p>
    <w:p w:rsidR="00CC13EA" w:rsidRDefault="00CC13EA" w:rsidP="00CC13EA">
      <w:r>
        <w:t>появлением широкого спектра новых сложных финансовых продуктов и услуг, которые</w:t>
      </w:r>
    </w:p>
    <w:p w:rsidR="00CC13EA" w:rsidRDefault="00CC13EA" w:rsidP="00CC13EA">
      <w:r>
        <w:t>ставят перед гражданами задачи, к решению которых они не всегда готовы.</w:t>
      </w:r>
    </w:p>
    <w:p w:rsidR="00CC13EA" w:rsidRDefault="00CC13EA" w:rsidP="00CC13EA">
      <w:r>
        <w:t>Финансовая грамотность — необходимое условие жизни в современном мире,</w:t>
      </w:r>
    </w:p>
    <w:p w:rsidR="00CC13EA" w:rsidRDefault="00CC13EA" w:rsidP="00CC13EA">
      <w:r>
        <w:t>поскольку финансовый рынок предоставляет значительно больше возможностей по</w:t>
      </w:r>
    </w:p>
    <w:p w:rsidR="00CC13EA" w:rsidRDefault="00CC13EA" w:rsidP="00CC13EA">
      <w:r>
        <w:t>управлению собственными средствами, чем 5—10 лет назад, и такие понятия как</w:t>
      </w:r>
    </w:p>
    <w:p w:rsidR="00CC13EA" w:rsidRDefault="00CC13EA" w:rsidP="00CC13EA">
      <w:r>
        <w:t>потребительский кредит, ипотека, банковские депозиты плотно вошли в нашу</w:t>
      </w:r>
    </w:p>
    <w:p w:rsidR="00CC13EA" w:rsidRDefault="00CC13EA" w:rsidP="00CC13EA">
      <w:r>
        <w:t>повседневную жизнь. Однако в настоящий момент времени ни нам, ни нашим детям явно</w:t>
      </w:r>
    </w:p>
    <w:p w:rsidR="00CC13EA" w:rsidRDefault="00CC13EA" w:rsidP="00CC13EA">
      <w:r>
        <w:t>недостаточно тех финансовых знаний, которыми мы располагаем. При этом нужно</w:t>
      </w:r>
    </w:p>
    <w:p w:rsidR="00CC13EA" w:rsidRDefault="00CC13EA" w:rsidP="00CC13EA">
      <w:r>
        <w:t>учитывать, что сегодняшние учащиеся — это завтрашние активные участники</w:t>
      </w:r>
    </w:p>
    <w:p w:rsidR="00CC13EA" w:rsidRDefault="00CC13EA" w:rsidP="00CC13EA">
      <w:r>
        <w:t>финансового рынка. Поэтому, если мы сегодня воспитаем наших детей финансово</w:t>
      </w:r>
    </w:p>
    <w:p w:rsidR="00CC13EA" w:rsidRDefault="00CC13EA" w:rsidP="00CC13EA">
      <w:r>
        <w:t>грамотными, значит, завтра мы получим добросовестных налогоплательщиков,</w:t>
      </w:r>
    </w:p>
    <w:p w:rsidR="00CC13EA" w:rsidRDefault="00CC13EA" w:rsidP="00CC13EA">
      <w:r>
        <w:t>ответственных заемщиков, грамотных вкладчиков.</w:t>
      </w:r>
    </w:p>
    <w:p w:rsidR="00CC13EA" w:rsidRDefault="00CC13EA" w:rsidP="00CC13EA">
      <w:r>
        <w:t>Обучение основам финансовой грамотности в школе является актуальным, так как</w:t>
      </w:r>
    </w:p>
    <w:p w:rsidR="00CC13EA" w:rsidRDefault="00CC13EA" w:rsidP="00CC13EA">
      <w:r>
        <w:t>создает условия для развития личности подростка, мотивации к обучению, для</w:t>
      </w:r>
    </w:p>
    <w:p w:rsidR="00CC13EA" w:rsidRDefault="00CC13EA" w:rsidP="00CC13EA">
      <w:r>
        <w:t>формирования социального и профессионального самоопределения, а также является</w:t>
      </w:r>
    </w:p>
    <w:p w:rsidR="00CC13EA" w:rsidRDefault="00CC13EA" w:rsidP="00CC13EA">
      <w:r>
        <w:t>профилактикой асоциального поведения. Именно овладение основами финансовой</w:t>
      </w:r>
    </w:p>
    <w:p w:rsidR="00CC13EA" w:rsidRDefault="00CC13EA" w:rsidP="00CC13EA">
      <w:r>
        <w:t>грамотности поможет учащимся применить полученные знания в жизни и успешно</w:t>
      </w:r>
    </w:p>
    <w:p w:rsidR="00CC13EA" w:rsidRDefault="00CC13EA" w:rsidP="00CC13EA">
      <w:r>
        <w:t>социализироваться в обществе.</w:t>
      </w:r>
    </w:p>
    <w:p w:rsidR="00CC13EA" w:rsidRDefault="00CC13EA" w:rsidP="00CC13EA">
      <w:r>
        <w:t>Обеспечивая выполнение Федеральных государственных образовательных</w:t>
      </w:r>
    </w:p>
    <w:p w:rsidR="00CC13EA" w:rsidRDefault="00CC13EA" w:rsidP="00CC13EA">
      <w:r>
        <w:t>стандартов нового поколения и доступность качественного образования для учащихся всех</w:t>
      </w:r>
    </w:p>
    <w:p w:rsidR="00CC13EA" w:rsidRDefault="00CC13EA" w:rsidP="00CC13EA">
      <w:r>
        <w:t>категорий, наша школа создаёт условия для получения дополнительного экономического</w:t>
      </w:r>
    </w:p>
    <w:p w:rsidR="00CC13EA" w:rsidRDefault="00CC13EA" w:rsidP="00CC13EA">
      <w:r>
        <w:t>образования, в том числе его прикладных аспектов – финансовой грамотности в 10-11</w:t>
      </w:r>
    </w:p>
    <w:p w:rsidR="00CC13EA" w:rsidRDefault="00CC13EA" w:rsidP="00CC13EA">
      <w:r>
        <w:t>классах.</w:t>
      </w:r>
    </w:p>
    <w:p w:rsidR="00CC13EA" w:rsidRDefault="00CC13EA" w:rsidP="00CC13EA">
      <w:r>
        <w:t>Содержание программы существенно расширяет и дополняет знания</w:t>
      </w:r>
    </w:p>
    <w:p w:rsidR="00CC13EA" w:rsidRDefault="00CC13EA" w:rsidP="00CC13EA">
      <w:r>
        <w:t>старшеклассников об управлении семейным бюджетом и личными финансами,</w:t>
      </w:r>
    </w:p>
    <w:p w:rsidR="00CC13EA" w:rsidRDefault="00CC13EA" w:rsidP="00CC13EA">
      <w:r>
        <w:t>функционировании фондового рынка и банковской системы, полученные при изучении</w:t>
      </w:r>
    </w:p>
    <w:p w:rsidR="00CC13EA" w:rsidRDefault="00CC13EA" w:rsidP="00CC13EA">
      <w:r>
        <w:t>базовых курсов обществознания и технологии, а выполнение творческих работ,</w:t>
      </w:r>
    </w:p>
    <w:p w:rsidR="00CC13EA" w:rsidRDefault="00CC13EA" w:rsidP="00CC13EA">
      <w:r>
        <w:t>практических заданий и итогового проекта позволит подросткам приобрести опыт</w:t>
      </w:r>
    </w:p>
    <w:p w:rsidR="00CC13EA" w:rsidRDefault="00CC13EA" w:rsidP="00CC13EA">
      <w:r>
        <w:t>принятия экономических решений в области управления личными финансами, применить</w:t>
      </w:r>
    </w:p>
    <w:p w:rsidR="00CC13EA" w:rsidRDefault="00CC13EA" w:rsidP="00CC13EA">
      <w:r>
        <w:t>полученные знания в реальной жизни.</w:t>
      </w:r>
    </w:p>
    <w:p w:rsidR="00CC13EA" w:rsidRDefault="00CC13EA" w:rsidP="00CC13EA">
      <w:r>
        <w:lastRenderedPageBreak/>
        <w:t>Рабочая программа составлена в соответствии с УМК А. Чумаченко и В. Горяев «</w:t>
      </w:r>
    </w:p>
    <w:p w:rsidR="00CC13EA" w:rsidRDefault="00CC13EA" w:rsidP="00CC13EA">
      <w:r>
        <w:t>Основы финансовой грамотности», а также в соответствии со следующими документами:</w:t>
      </w:r>
    </w:p>
    <w:p w:rsidR="00CC13EA" w:rsidRDefault="00CC13EA" w:rsidP="00CC13EA">
      <w:r>
        <w:t>1. Федеральный закон от 29.12.2012 № 273-ФЗ «Об образовании в Российской</w:t>
      </w:r>
    </w:p>
    <w:p w:rsidR="00CC13EA" w:rsidRDefault="00CC13EA" w:rsidP="00CC13EA">
      <w:r>
        <w:t>Федерации».</w:t>
      </w:r>
    </w:p>
    <w:p w:rsidR="00CC13EA" w:rsidRDefault="00CC13EA" w:rsidP="00CC13EA">
      <w:r>
        <w:t>2. Проект Минфина России «Содействие повышению уровня финансовой грамотности</w:t>
      </w:r>
    </w:p>
    <w:p w:rsidR="00CC13EA" w:rsidRDefault="00CC13EA" w:rsidP="00CC13EA">
      <w:r>
        <w:t>населения и развитию финансового образования в Российской Федерации».</w:t>
      </w:r>
    </w:p>
    <w:p w:rsidR="00CC13EA" w:rsidRDefault="00CC13EA" w:rsidP="00CC13EA">
      <w:r>
        <w:t>3. Программой просвещения ЦБ РФ.</w:t>
      </w:r>
    </w:p>
    <w:p w:rsidR="00CC13EA" w:rsidRDefault="00CC13EA" w:rsidP="00CC13EA">
      <w:r>
        <w:t>Настоящая программа предназначена для учащихся 10-11 классов.</w:t>
      </w:r>
    </w:p>
    <w:p w:rsidR="00CC13EA" w:rsidRDefault="00CC13EA" w:rsidP="00CC13EA">
      <w:r>
        <w:t>Рабочая программа рассчитана на 70 часов (1 час в неделю): 36 часов в 10-м классе</w:t>
      </w:r>
    </w:p>
    <w:p w:rsidR="00CC13EA" w:rsidRDefault="00CC13EA" w:rsidP="00CC13EA">
      <w:r>
        <w:t>(первый год обучения</w:t>
      </w:r>
      <w:proofErr w:type="gramStart"/>
      <w:r>
        <w:t>) ,</w:t>
      </w:r>
      <w:proofErr w:type="gramEnd"/>
      <w:r>
        <w:t xml:space="preserve"> 34 часа в 11-м классе (второй год обучения).</w:t>
      </w:r>
    </w:p>
    <w:p w:rsidR="00CC13EA" w:rsidRDefault="00CC13EA" w:rsidP="00CC13EA">
      <w:r>
        <w:t>Изучение данного курса в старшей школе направлено на достижение следующих целей:</w:t>
      </w:r>
    </w:p>
    <w:p w:rsidR="00CC13EA" w:rsidRDefault="00CC13EA" w:rsidP="00CC13EA">
      <w:r>
        <w:rPr>
          <w:rFonts w:hint="eastAsia"/>
        </w:rPr>
        <w:t></w:t>
      </w:r>
      <w:r>
        <w:t xml:space="preserve"> актуализация дополнительного экономического образования школьников с</w:t>
      </w:r>
    </w:p>
    <w:p w:rsidR="00CC13EA" w:rsidRDefault="00CC13EA" w:rsidP="00CC13EA">
      <w:r>
        <w:t>приоритетом практической, прикладной направленности образовательного</w:t>
      </w:r>
    </w:p>
    <w:p w:rsidR="00CC13EA" w:rsidRDefault="00CC13EA" w:rsidP="00CC13EA">
      <w:r>
        <w:t>процесса;</w:t>
      </w:r>
    </w:p>
    <w:p w:rsidR="00CC13EA" w:rsidRDefault="00CC13EA" w:rsidP="00CC13EA">
      <w:r>
        <w:rPr>
          <w:rFonts w:hint="eastAsia"/>
        </w:rPr>
        <w:t></w:t>
      </w:r>
      <w:r>
        <w:t xml:space="preserve"> повышение социальной адаптации и профессиональной ориентации</w:t>
      </w:r>
    </w:p>
    <w:p w:rsidR="00CC13EA" w:rsidRDefault="00CC13EA" w:rsidP="00CC13EA">
      <w:r>
        <w:t>старшеклассников;</w:t>
      </w:r>
    </w:p>
    <w:p w:rsidR="00CC13EA" w:rsidRDefault="00CC13EA" w:rsidP="00CC13EA">
      <w:r>
        <w:rPr>
          <w:rFonts w:hint="eastAsia"/>
        </w:rPr>
        <w:t></w:t>
      </w:r>
      <w:r>
        <w:t xml:space="preserve"> развитие финансово-экономического образа мышления; способности к личному</w:t>
      </w:r>
    </w:p>
    <w:p w:rsidR="00CC13EA" w:rsidRDefault="00CC13EA" w:rsidP="00CC13EA">
      <w:r>
        <w:t>самоопределению и самореализации;</w:t>
      </w:r>
    </w:p>
    <w:p w:rsidR="00CC13EA" w:rsidRDefault="00CC13EA" w:rsidP="00CC13EA">
      <w:r>
        <w:rPr>
          <w:rFonts w:hint="eastAsia"/>
        </w:rPr>
        <w:t></w:t>
      </w:r>
      <w:r>
        <w:t xml:space="preserve"> воспитание ответственности за экономические и финансовые решения; уважения к</w:t>
      </w:r>
    </w:p>
    <w:p w:rsidR="00CC13EA" w:rsidRDefault="00CC13EA" w:rsidP="00CC13EA">
      <w:r>
        <w:t>труду и предпринимательской деятельности;</w:t>
      </w:r>
    </w:p>
    <w:p w:rsidR="00CC13EA" w:rsidRDefault="00CC13EA" w:rsidP="00CC13EA">
      <w:r>
        <w:rPr>
          <w:rFonts w:hint="eastAsia"/>
        </w:rPr>
        <w:t></w:t>
      </w:r>
      <w:r>
        <w:t xml:space="preserve"> формирование опыта рационального экономического поведения; освоение знаний</w:t>
      </w:r>
    </w:p>
    <w:p w:rsidR="00CC13EA" w:rsidRDefault="00CC13EA" w:rsidP="00CC13EA">
      <w:r>
        <w:t>по финансовой грамотности для будущей работы в качестве специалиста и</w:t>
      </w:r>
    </w:p>
    <w:p w:rsidR="00CC13EA" w:rsidRDefault="00CC13EA" w:rsidP="00CC13EA">
      <w:r>
        <w:t>эффективной самореализации в экономической с</w:t>
      </w:r>
      <w:bookmarkStart w:id="0" w:name="_GoBack"/>
      <w:bookmarkEnd w:id="0"/>
    </w:p>
    <w:sectPr w:rsidR="00CC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DE"/>
    <w:rsid w:val="000932D9"/>
    <w:rsid w:val="005635DE"/>
    <w:rsid w:val="00CC13EA"/>
    <w:rsid w:val="00E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3EA3"/>
  <w15:chartTrackingRefBased/>
  <w15:docId w15:val="{E409C9C0-8CE2-43BD-AD8A-1036E0E6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1815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2024-08-05T08:18:00Z</dcterms:created>
  <dcterms:modified xsi:type="dcterms:W3CDTF">2024-08-05T08:28:00Z</dcterms:modified>
</cp:coreProperties>
</file>