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r w:rsidRPr="00AF71CC">
        <w:rPr>
          <w:rStyle w:val="a4"/>
          <w:color w:val="464646"/>
          <w:sz w:val="28"/>
          <w:szCs w:val="20"/>
        </w:rPr>
        <w:t>Дополнительный период проведения государственной итоговой аттестации по образовательным программам среднего общего образования (ГИА-11) в 2024 году</w:t>
      </w:r>
    </w:p>
    <w:p w:rsid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</w:p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r w:rsidRPr="00AF71CC">
        <w:rPr>
          <w:color w:val="464646"/>
          <w:sz w:val="28"/>
          <w:szCs w:val="20"/>
        </w:rPr>
        <w:t xml:space="preserve">Дополнительный период ГИА-11 проводится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</w:t>
      </w:r>
      <w:proofErr w:type="spellStart"/>
      <w:r w:rsidRPr="00AF71CC">
        <w:rPr>
          <w:color w:val="464646"/>
          <w:sz w:val="28"/>
          <w:szCs w:val="20"/>
        </w:rPr>
        <w:t>Минпросвещения</w:t>
      </w:r>
      <w:proofErr w:type="spellEnd"/>
      <w:r w:rsidRPr="00AF71CC">
        <w:rPr>
          <w:color w:val="464646"/>
          <w:sz w:val="28"/>
          <w:szCs w:val="20"/>
        </w:rPr>
        <w:t xml:space="preserve"> России и </w:t>
      </w:r>
      <w:proofErr w:type="spellStart"/>
      <w:r w:rsidRPr="00AF71CC">
        <w:rPr>
          <w:color w:val="464646"/>
          <w:sz w:val="28"/>
          <w:szCs w:val="20"/>
        </w:rPr>
        <w:t>Рособрнадзора</w:t>
      </w:r>
      <w:proofErr w:type="spellEnd"/>
      <w:r w:rsidRPr="00AF71CC">
        <w:rPr>
          <w:color w:val="464646"/>
          <w:sz w:val="28"/>
          <w:szCs w:val="20"/>
        </w:rPr>
        <w:t xml:space="preserve"> от 04.04.2023 № 233/552 «Об утверждении Порядка проведения государственной итоговой аттестации по образовательным программам среднего общего образования» (далее – Порядок). </w:t>
      </w:r>
    </w:p>
    <w:p w:rsid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464646"/>
          <w:sz w:val="28"/>
          <w:szCs w:val="20"/>
        </w:rPr>
      </w:pPr>
    </w:p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r w:rsidRPr="00AF71CC">
        <w:rPr>
          <w:rStyle w:val="a4"/>
          <w:color w:val="464646"/>
          <w:sz w:val="28"/>
          <w:szCs w:val="20"/>
        </w:rPr>
        <w:t>Сроки проведения дополнительного периода ГИА-11 в 2024 году:</w:t>
      </w:r>
    </w:p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r w:rsidRPr="00AF71CC">
        <w:rPr>
          <w:rStyle w:val="a4"/>
          <w:color w:val="464646"/>
          <w:sz w:val="28"/>
          <w:szCs w:val="20"/>
        </w:rPr>
        <w:t>4 сентября</w:t>
      </w:r>
      <w:r w:rsidRPr="00AF71CC">
        <w:rPr>
          <w:color w:val="464646"/>
          <w:sz w:val="28"/>
          <w:szCs w:val="20"/>
        </w:rPr>
        <w:t> </w:t>
      </w:r>
      <w:r w:rsidRPr="00AF71CC">
        <w:rPr>
          <w:rStyle w:val="a4"/>
          <w:color w:val="464646"/>
          <w:sz w:val="28"/>
          <w:szCs w:val="20"/>
        </w:rPr>
        <w:t>(среда) – </w:t>
      </w:r>
      <w:r w:rsidRPr="00AF71CC">
        <w:rPr>
          <w:color w:val="464646"/>
          <w:sz w:val="28"/>
          <w:szCs w:val="20"/>
        </w:rPr>
        <w:t>русский язык;</w:t>
      </w:r>
    </w:p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r w:rsidRPr="00AF71CC">
        <w:rPr>
          <w:rStyle w:val="a4"/>
          <w:color w:val="464646"/>
          <w:sz w:val="28"/>
          <w:szCs w:val="20"/>
        </w:rPr>
        <w:t>9 сентября</w:t>
      </w:r>
      <w:r w:rsidRPr="00AF71CC">
        <w:rPr>
          <w:color w:val="464646"/>
          <w:sz w:val="28"/>
          <w:szCs w:val="20"/>
        </w:rPr>
        <w:t> (</w:t>
      </w:r>
      <w:r w:rsidRPr="00AF71CC">
        <w:rPr>
          <w:rStyle w:val="a4"/>
          <w:color w:val="464646"/>
          <w:sz w:val="28"/>
          <w:szCs w:val="20"/>
        </w:rPr>
        <w:t>понедельник)</w:t>
      </w:r>
      <w:r w:rsidRPr="00AF71CC">
        <w:rPr>
          <w:color w:val="464646"/>
          <w:sz w:val="28"/>
          <w:szCs w:val="20"/>
        </w:rPr>
        <w:t> </w:t>
      </w:r>
      <w:r w:rsidRPr="00AF71CC">
        <w:rPr>
          <w:rStyle w:val="a4"/>
          <w:color w:val="464646"/>
          <w:sz w:val="28"/>
          <w:szCs w:val="20"/>
        </w:rPr>
        <w:t>–</w:t>
      </w:r>
      <w:r w:rsidRPr="00AF71CC">
        <w:rPr>
          <w:color w:val="464646"/>
          <w:sz w:val="28"/>
          <w:szCs w:val="20"/>
        </w:rPr>
        <w:t> ЕГЭ по математике базового уровня, математика (ГИА в форме ГВЭ);</w:t>
      </w:r>
    </w:p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r w:rsidRPr="00AF71CC">
        <w:rPr>
          <w:rStyle w:val="a4"/>
          <w:color w:val="464646"/>
          <w:sz w:val="28"/>
          <w:szCs w:val="20"/>
        </w:rPr>
        <w:t>23 сентября</w:t>
      </w:r>
      <w:r w:rsidRPr="00AF71CC">
        <w:rPr>
          <w:color w:val="464646"/>
          <w:sz w:val="28"/>
          <w:szCs w:val="20"/>
        </w:rPr>
        <w:t> </w:t>
      </w:r>
      <w:r w:rsidRPr="00AF71CC">
        <w:rPr>
          <w:rStyle w:val="a4"/>
          <w:color w:val="464646"/>
          <w:sz w:val="28"/>
          <w:szCs w:val="20"/>
        </w:rPr>
        <w:t>(понедельник) –</w:t>
      </w:r>
      <w:r w:rsidRPr="00AF71CC">
        <w:rPr>
          <w:color w:val="464646"/>
          <w:sz w:val="28"/>
          <w:szCs w:val="20"/>
        </w:rPr>
        <w:t> </w:t>
      </w:r>
      <w:r w:rsidRPr="00AF71CC">
        <w:rPr>
          <w:rStyle w:val="a5"/>
          <w:b/>
          <w:bCs/>
          <w:color w:val="F2A766"/>
          <w:sz w:val="28"/>
          <w:szCs w:val="20"/>
          <w:shd w:val="clear" w:color="auto" w:fill="EBEBEB"/>
        </w:rPr>
        <w:t>резерв:</w:t>
      </w:r>
      <w:r w:rsidRPr="00AF71CC">
        <w:rPr>
          <w:color w:val="464646"/>
          <w:sz w:val="28"/>
          <w:szCs w:val="20"/>
        </w:rPr>
        <w:t> </w:t>
      </w:r>
      <w:r w:rsidRPr="00AF71CC">
        <w:rPr>
          <w:rStyle w:val="a5"/>
          <w:b/>
          <w:bCs/>
          <w:color w:val="F2A766"/>
          <w:sz w:val="28"/>
          <w:szCs w:val="20"/>
          <w:shd w:val="clear" w:color="auto" w:fill="EBEBEB"/>
        </w:rPr>
        <w:t>русский язык, ЕГЭ по математике базового уровня, математика (ГИА в форме ГВЭ).</w:t>
      </w:r>
    </w:p>
    <w:p w:rsid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464646"/>
          <w:sz w:val="28"/>
          <w:szCs w:val="20"/>
        </w:rPr>
      </w:pPr>
    </w:p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r w:rsidRPr="00AF71CC">
        <w:rPr>
          <w:rStyle w:val="a4"/>
          <w:color w:val="464646"/>
          <w:sz w:val="28"/>
          <w:szCs w:val="20"/>
        </w:rPr>
        <w:t>Участники ГИА-11 дополнительного периода:</w:t>
      </w:r>
    </w:p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r w:rsidRPr="00AF71CC">
        <w:rPr>
          <w:color w:val="464646"/>
          <w:sz w:val="28"/>
          <w:szCs w:val="20"/>
        </w:rPr>
        <w:t>В соответствии с п. 94 Порядка к ГИА в форме ЕГЭ по русскому языку и (или) математике базового уровня (к ГИА в форме ГВЭ по русскому языку и (или) математике) в дополнительный период допускаются:</w:t>
      </w:r>
    </w:p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r w:rsidRPr="00AF71CC">
        <w:rPr>
          <w:color w:val="464646"/>
          <w:sz w:val="28"/>
          <w:szCs w:val="20"/>
        </w:rPr>
        <w:t>обучающиеся образовательных организаций и экстерны, не допущенные к ГИА в текущем учебном году, но получившие допуск к ГИА в соответствии с пунктом 8 Порядка в сроки, исключающие возможность прохождения ГИА до завершения основного периода проведения ГИА в текущем году;</w:t>
      </w:r>
    </w:p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r w:rsidRPr="00AF71CC">
        <w:rPr>
          <w:color w:val="464646"/>
          <w:sz w:val="28"/>
          <w:szCs w:val="20"/>
        </w:rPr>
        <w:t>участники ГИА, не прошедшие ГИА по обязательным учебным предметам, в том числе участники ГИА,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ГИА;</w:t>
      </w:r>
    </w:p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r w:rsidRPr="00AF71CC">
        <w:rPr>
          <w:color w:val="464646"/>
          <w:sz w:val="28"/>
          <w:szCs w:val="20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</w:r>
    </w:p>
    <w:p w:rsid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464646"/>
          <w:sz w:val="28"/>
          <w:szCs w:val="20"/>
        </w:rPr>
      </w:pPr>
    </w:p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bookmarkStart w:id="0" w:name="_GoBack"/>
      <w:bookmarkEnd w:id="0"/>
      <w:r w:rsidRPr="00AF71CC">
        <w:rPr>
          <w:rStyle w:val="a4"/>
          <w:color w:val="464646"/>
          <w:sz w:val="28"/>
          <w:szCs w:val="20"/>
        </w:rPr>
        <w:t>Подача заявлений на участие в ГИА-11 в дополнительный период 2024 года:</w:t>
      </w:r>
    </w:p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r w:rsidRPr="00AF71CC">
        <w:rPr>
          <w:color w:val="464646"/>
          <w:sz w:val="28"/>
          <w:szCs w:val="20"/>
        </w:rPr>
        <w:t>Заявление на участие в ГИА-11 в дополнительный период необходимо подать </w:t>
      </w:r>
      <w:r w:rsidRPr="00AF71CC">
        <w:rPr>
          <w:rStyle w:val="a4"/>
          <w:color w:val="464646"/>
          <w:sz w:val="28"/>
          <w:szCs w:val="20"/>
        </w:rPr>
        <w:t>до 21 августа 2024 года</w:t>
      </w:r>
      <w:r w:rsidRPr="00AF71CC">
        <w:rPr>
          <w:color w:val="464646"/>
          <w:sz w:val="28"/>
          <w:szCs w:val="20"/>
        </w:rPr>
        <w:t> (не позднее чем за две недели до начала периода) в образовательные организации, в которые указанные лица восстанавливаются на срок, необходимый для прохождения ГИА.</w:t>
      </w:r>
    </w:p>
    <w:p w:rsidR="00AF71CC" w:rsidRPr="00AF71CC" w:rsidRDefault="00AF71CC" w:rsidP="00AF71CC">
      <w:pPr>
        <w:pStyle w:val="a3"/>
        <w:shd w:val="clear" w:color="auto" w:fill="FFFFFF"/>
        <w:spacing w:before="0" w:beforeAutospacing="0" w:after="0" w:afterAutospacing="0"/>
        <w:jc w:val="both"/>
        <w:rPr>
          <w:color w:val="464646"/>
          <w:sz w:val="28"/>
          <w:szCs w:val="20"/>
        </w:rPr>
      </w:pPr>
      <w:r w:rsidRPr="00AF71CC">
        <w:rPr>
          <w:color w:val="464646"/>
          <w:sz w:val="28"/>
          <w:szCs w:val="20"/>
        </w:rPr>
        <w:t xml:space="preserve">Заявления об участии в экзаменах в дополнительный период подаются указанными лицами лично при предъявлении документов, удостоверяющих </w:t>
      </w:r>
      <w:r w:rsidRPr="00AF71CC">
        <w:rPr>
          <w:color w:val="464646"/>
          <w:sz w:val="28"/>
          <w:szCs w:val="20"/>
        </w:rPr>
        <w:lastRenderedPageBreak/>
        <w:t>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 </w:t>
      </w:r>
    </w:p>
    <w:p w:rsidR="00273D35" w:rsidRPr="00AF71CC" w:rsidRDefault="00273D35" w:rsidP="00AF71CC">
      <w:pPr>
        <w:rPr>
          <w:rFonts w:cs="Times New Roman"/>
          <w:sz w:val="36"/>
        </w:rPr>
      </w:pPr>
    </w:p>
    <w:sectPr w:rsidR="00273D35" w:rsidRPr="00A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F5"/>
    <w:rsid w:val="00223D1B"/>
    <w:rsid w:val="00270970"/>
    <w:rsid w:val="00273D35"/>
    <w:rsid w:val="006B1BF5"/>
    <w:rsid w:val="00731E6C"/>
    <w:rsid w:val="00AF71CC"/>
    <w:rsid w:val="00B933D7"/>
    <w:rsid w:val="00D4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8CD9"/>
  <w15:chartTrackingRefBased/>
  <w15:docId w15:val="{49E37AD8-1527-4411-A283-F3F38C71E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0970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970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27097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70970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731E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3</cp:revision>
  <dcterms:created xsi:type="dcterms:W3CDTF">2024-08-15T06:13:00Z</dcterms:created>
  <dcterms:modified xsi:type="dcterms:W3CDTF">2024-08-15T06:14:00Z</dcterms:modified>
</cp:coreProperties>
</file>